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00" w:lineRule="auto"/>
        <w:ind w:left="850.3937007874016" w:firstLine="0"/>
        <w:jc w:val="center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6"/>
          <w:szCs w:val="26"/>
          <w:rtl w:val="0"/>
        </w:rPr>
        <w:t xml:space="preserve">С чего начать</w:t>
      </w:r>
    </w:p>
    <w:p w:rsidR="00000000" w:rsidDel="00000000" w:rsidP="00000000" w:rsidRDefault="00000000" w:rsidRPr="00000000" w14:paraId="00000002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6"/>
          <w:szCs w:val="26"/>
        </w:rPr>
        <w:drawing>
          <wp:inline distB="114300" distT="114300" distL="114300" distR="114300">
            <wp:extent cx="2171700" cy="439102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hd w:fill="ffffff" w:val="clear"/>
        <w:spacing w:after="0" w:afterAutospacing="0" w:lineRule="auto"/>
        <w:ind w:left="850.3937007874016" w:firstLine="0"/>
        <w:jc w:val="both"/>
        <w:rPr>
          <w:rFonts w:ascii="Montserrat" w:cs="Montserrat" w:eastAsia="Montserrat" w:hAnsi="Montserrat"/>
          <w:color w:val="333333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Все файлы, за исключением выделенных на данном скрине (файлы и папки могут отличаться), нужно перенести во второй спринт из первого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hd w:fill="ffffff" w:val="clear"/>
        <w:spacing w:after="0" w:afterAutospacing="0" w:lineRule="auto"/>
        <w:ind w:left="850.3937007874016" w:firstLine="0"/>
        <w:jc w:val="both"/>
        <w:rPr>
          <w:rFonts w:ascii="Montserrat" w:cs="Montserrat" w:eastAsia="Montserrat" w:hAnsi="Montserrat"/>
          <w:color w:val="333333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Для корректной работы приложения файлы yarn.lock и package-lock.json должны отсутствовать перед установкой зависимостей.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hd w:fill="ffffff" w:val="clear"/>
        <w:spacing w:after="0" w:afterAutospacing="0" w:lineRule="auto"/>
        <w:ind w:left="850.3937007874016" w:firstLine="0"/>
        <w:jc w:val="both"/>
        <w:rPr>
          <w:rFonts w:ascii="Montserrat" w:cs="Montserrat" w:eastAsia="Montserrat" w:hAnsi="Montserrat"/>
          <w:color w:val="333333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Далее вам нужно установить зависимости (лучше всего это сделать командой yarn)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  <w:highlight w:val="white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Вы прекрасны и готовы к выполнению 2 спринта.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00" w:lineRule="auto"/>
        <w:ind w:left="850.3937007874016" w:firstLine="0"/>
        <w:jc w:val="center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6"/>
          <w:szCs w:val="26"/>
          <w:rtl w:val="0"/>
        </w:rPr>
        <w:t xml:space="preserve">Burger-menu</w:t>
      </w:r>
    </w:p>
    <w:p w:rsidR="00000000" w:rsidDel="00000000" w:rsidP="00000000" w:rsidRDefault="00000000" w:rsidRPr="00000000" w14:paraId="00000011">
      <w:pPr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hyperlink r:id="rId7">
        <w:r w:rsidDel="00000000" w:rsidR="00000000" w:rsidRPr="00000000">
          <w:rPr>
            <w:color w:val="1155cc"/>
            <w:sz w:val="40"/>
            <w:szCs w:val="40"/>
            <w:u w:val="single"/>
            <w:shd w:fill="cc0000" w:val="clear"/>
            <w:rtl w:val="0"/>
          </w:rPr>
          <w:t xml:space="preserve">Ссылка на макет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Все знают </w:t>
      </w:r>
      <w:r w:rsidDel="00000000" w:rsidR="00000000" w:rsidRPr="00000000">
        <w:rPr>
          <w:rFonts w:ascii="Montserrat" w:cs="Montserrat" w:eastAsia="Montserrat" w:hAnsi="Montserrat"/>
          <w:color w:val="ff0000"/>
          <w:rtl w:val="0"/>
        </w:rPr>
        <w:t xml:space="preserve">Burger-menu</w:t>
      </w: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!) Знаменитые три полоски, позволяющие спрятать меню за экраном. </w:t>
      </w:r>
    </w:p>
    <w:p w:rsidR="00000000" w:rsidDel="00000000" w:rsidP="00000000" w:rsidRDefault="00000000" w:rsidRPr="00000000" w14:paraId="00000013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</w:rPr>
        <w:drawing>
          <wp:inline distB="114300" distT="114300" distL="114300" distR="114300">
            <wp:extent cx="4295775" cy="6181725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18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Оно особенно востребовано на мобильных устройствах.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В проекте его нужно сделать при  таком разрешении экрана, при котором навигационное меню будет уменьшать ширину меню до момента невозможности отображать все элементы (инпут поиска, кнопки сортировки, изменения вида). И выглядит  оно так:</w:t>
      </w:r>
    </w:p>
    <w:p w:rsidR="00000000" w:rsidDel="00000000" w:rsidP="00000000" w:rsidRDefault="00000000" w:rsidRPr="00000000" w14:paraId="00000016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614988" cy="5924069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5924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Принцип работы Burger-menu заключается в том, что при нажатии на него вместо трех полосок будет появляться крестик и адаптивное меню:</w:t>
      </w:r>
    </w:p>
    <w:p w:rsidR="00000000" w:rsidDel="00000000" w:rsidP="00000000" w:rsidRDefault="00000000" w:rsidRPr="00000000" w14:paraId="00000019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59563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При нажатии на крестик и область, не относящуюся к навигационному меню (зеленая зона), все должно вернуться в первоначальное положение.</w:t>
      </w:r>
    </w:p>
    <w:p w:rsidR="00000000" w:rsidDel="00000000" w:rsidP="00000000" w:rsidRDefault="00000000" w:rsidRPr="00000000" w14:paraId="0000001B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Адаптивное меню также должно быть кликабельным и переходить на страницы аналогично главному меню.</w:t>
      </w:r>
    </w:p>
    <w:p w:rsidR="00000000" w:rsidDel="00000000" w:rsidP="00000000" w:rsidRDefault="00000000" w:rsidRPr="00000000" w14:paraId="0000001C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При нажатии на пункт адаптивного меню</w:t>
      </w:r>
    </w:p>
    <w:p w:rsidR="00000000" w:rsidDel="00000000" w:rsidP="00000000" w:rsidRDefault="00000000" w:rsidRPr="00000000" w14:paraId="00000025">
      <w:pPr>
        <w:shd w:fill="ffffff" w:val="clear"/>
        <w:spacing w:after="200" w:lineRule="auto"/>
        <w:ind w:left="850.3937007874016" w:firstLine="0"/>
        <w:jc w:val="center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59563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оно исчезает и осуществляется переход на страницу выбранного жанра.</w:t>
      </w:r>
    </w:p>
    <w:p w:rsidR="00000000" w:rsidDel="00000000" w:rsidP="00000000" w:rsidRDefault="00000000" w:rsidRPr="00000000" w14:paraId="00000027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61214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2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Fonts w:ascii="Montserrat" w:cs="Montserrat" w:eastAsia="Montserrat" w:hAnsi="Montserrat"/>
          <w:color w:val="ff9900"/>
          <w:rtl w:val="0"/>
        </w:rPr>
        <w:t xml:space="preserve">Изменение трех полосок на крестик.</w:t>
      </w:r>
    </w:p>
    <w:p w:rsidR="00000000" w:rsidDel="00000000" w:rsidP="00000000" w:rsidRDefault="00000000" w:rsidRPr="00000000" w14:paraId="00000029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Чтобы три полоски изменялись на крестик, в коде использовалось добавление класса CSS. Это реализовывалось при помощи </w:t>
      </w:r>
      <w:hyperlink r:id="rId13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classnames (</w:t>
        </w:r>
      </w:hyperlink>
      <w:hyperlink r:id="rId14">
        <w:r w:rsidDel="00000000" w:rsidR="00000000" w:rsidRPr="00000000">
          <w:rPr>
            <w:rFonts w:ascii="Montserrat" w:cs="Montserrat" w:eastAsia="Montserrat" w:hAnsi="Montserrat"/>
            <w:color w:val="1155cc"/>
            <w:highlight w:val="white"/>
            <w:u w:val="single"/>
            <w:rtl w:val="0"/>
          </w:rPr>
          <w:t xml:space="preserve">библиотека для простого условного объединения имен классов</w:t>
        </w:r>
      </w:hyperlink>
      <w:hyperlink r:id="rId15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)</w:t>
        </w:r>
      </w:hyperlink>
      <w:r w:rsidDel="00000000" w:rsidR="00000000" w:rsidRPr="00000000">
        <w:rPr>
          <w:rFonts w:ascii="Montserrat" w:cs="Montserrat" w:eastAsia="Montserrat" w:hAnsi="Montserrat"/>
          <w:color w:val="ff0000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и хука useState.</w:t>
      </w:r>
    </w:p>
    <w:p w:rsidR="00000000" w:rsidDel="00000000" w:rsidP="00000000" w:rsidRDefault="00000000" w:rsidRPr="00000000" w14:paraId="0000002A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При помощи 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useState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мы будем менять состояние путем добавления класса.</w:t>
      </w:r>
    </w:p>
    <w:p w:rsidR="00000000" w:rsidDel="00000000" w:rsidP="00000000" w:rsidRDefault="00000000" w:rsidRPr="00000000" w14:paraId="0000002B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rtl w:val="0"/>
        </w:rPr>
        <w:t xml:space="preserve">Например:</w:t>
      </w:r>
    </w:p>
    <w:p w:rsidR="00000000" w:rsidDel="00000000" w:rsidP="00000000" w:rsidRDefault="00000000" w:rsidRPr="00000000" w14:paraId="0000002C">
      <w:pPr>
        <w:shd w:fill="ffffff" w:val="clear"/>
        <w:spacing w:after="66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Иконка гамбургера состоит из 3-х </w:t>
      </w:r>
      <w:r w:rsidDel="00000000" w:rsidR="00000000" w:rsidRPr="00000000">
        <w:rPr>
          <w:rFonts w:ascii="Montserrat" w:cs="Montserrat" w:eastAsia="Montserrat" w:hAnsi="Montserrat"/>
          <w:color w:val="0a0b0c"/>
          <w:rtl w:val="0"/>
        </w:rPr>
        <w:t xml:space="preserve">span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-элементов. При клике мы просто меняем длину верхней и нижней полоски. Когда пользователь нажимает на кнопку, мы вызываем функцию </w:t>
      </w:r>
      <w:r w:rsidDel="00000000" w:rsidR="00000000" w:rsidRPr="00000000">
        <w:rPr>
          <w:rFonts w:ascii="Montserrat" w:cs="Montserrat" w:eastAsia="Montserrat" w:hAnsi="Montserrat"/>
          <w:color w:val="0a0b0c"/>
          <w:rtl w:val="0"/>
        </w:rPr>
        <w:t xml:space="preserve">toggleMenuMode</w:t>
      </w:r>
      <w:r w:rsidDel="00000000" w:rsidR="00000000" w:rsidRPr="00000000">
        <w:rPr>
          <w:rFonts w:ascii="Montserrat" w:cs="Montserrat" w:eastAsia="Montserrat" w:hAnsi="Montserrat"/>
          <w:color w:val="0a0b0c"/>
          <w:rtl w:val="0"/>
        </w:rPr>
        <w:t xml:space="preserve">()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, которая переключит состояние </w:t>
      </w:r>
      <w:r w:rsidDel="00000000" w:rsidR="00000000" w:rsidRPr="00000000">
        <w:rPr>
          <w:rFonts w:ascii="Montserrat" w:cs="Montserrat" w:eastAsia="Montserrat" w:hAnsi="Montserrat"/>
          <w:color w:val="0a0b0c"/>
          <w:rtl w:val="0"/>
        </w:rPr>
        <w:t xml:space="preserve">isMenuOpen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. Если </w:t>
      </w:r>
      <w:r w:rsidDel="00000000" w:rsidR="00000000" w:rsidRPr="00000000">
        <w:rPr>
          <w:rFonts w:ascii="Montserrat" w:cs="Montserrat" w:eastAsia="Montserrat" w:hAnsi="Montserrat"/>
          <w:color w:val="0a0b0c"/>
          <w:rtl w:val="0"/>
        </w:rPr>
        <w:t xml:space="preserve">isMenuOpen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истинно, тогда кнопке присваивается класс </w:t>
      </w:r>
      <w:r w:rsidDel="00000000" w:rsidR="00000000" w:rsidRPr="00000000">
        <w:rPr>
          <w:rFonts w:ascii="Montserrat" w:cs="Montserrat" w:eastAsia="Montserrat" w:hAnsi="Montserrat"/>
          <w:color w:val="0a0b0c"/>
          <w:rtl w:val="0"/>
        </w:rPr>
        <w:t xml:space="preserve">visible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. Активное состояние превращает кнопку в крестик, что достигается двумя трансформациями – поворотом на 45 градусов и перемещением на несколько пикселей. В это же время средняя полоска скрывается.</w:t>
      </w:r>
    </w:p>
    <w:p w:rsidR="00000000" w:rsidDel="00000000" w:rsidP="00000000" w:rsidRDefault="00000000" w:rsidRPr="00000000" w14:paraId="0000002D">
      <w:pPr>
        <w:shd w:fill="ffffff" w:val="clear"/>
        <w:spacing w:after="660" w:lineRule="auto"/>
        <w:ind w:left="850.3937007874016" w:firstLine="0"/>
        <w:jc w:val="both"/>
        <w:rPr>
          <w:rFonts w:ascii="Montserrat" w:cs="Montserrat" w:eastAsia="Montserrat" w:hAnsi="Montserrat"/>
          <w:color w:val="4a86e8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Вот пример useState: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200" w:lineRule="auto"/>
        <w:ind w:left="850.3937007874016" w:firstLine="0"/>
        <w:jc w:val="center"/>
        <w:rPr>
          <w:rFonts w:ascii="Montserrat" w:cs="Montserrat" w:eastAsia="Montserrat" w:hAnsi="Montserrat"/>
          <w:color w:val="4a86e8"/>
        </w:rPr>
      </w:pPr>
      <w:r w:rsidDel="00000000" w:rsidR="00000000" w:rsidRPr="00000000">
        <w:rPr>
          <w:rFonts w:ascii="Montserrat" w:cs="Montserrat" w:eastAsia="Montserrat" w:hAnsi="Montserrat"/>
          <w:color w:val="4a86e8"/>
        </w:rPr>
        <w:drawing>
          <wp:inline distB="114300" distT="114300" distL="114300" distR="114300">
            <wp:extent cx="5495925" cy="15240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4a86e8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Вот пример добавления класса при помощи classnames: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24525" cy="78105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6350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keepNext w:val="0"/>
        <w:keepLines w:val="0"/>
        <w:shd w:fill="ffffff" w:val="clear"/>
        <w:spacing w:after="0" w:line="288" w:lineRule="auto"/>
        <w:ind w:left="850.3937007874016" w:firstLine="0"/>
        <w:jc w:val="both"/>
        <w:rPr>
          <w:rFonts w:ascii="Montserrat" w:cs="Montserrat" w:eastAsia="Montserrat" w:hAnsi="Montserrat"/>
          <w:color w:val="ff9900"/>
          <w:sz w:val="22"/>
          <w:szCs w:val="22"/>
        </w:rPr>
      </w:pPr>
      <w:bookmarkStart w:colFirst="0" w:colLast="0" w:name="_kap5fltby34p" w:id="0"/>
      <w:bookmarkEnd w:id="0"/>
      <w:r w:rsidDel="00000000" w:rsidR="00000000" w:rsidRPr="00000000">
        <w:rPr>
          <w:rFonts w:ascii="Montserrat" w:cs="Montserrat" w:eastAsia="Montserrat" w:hAnsi="Montserrat"/>
          <w:color w:val="ff9900"/>
          <w:sz w:val="22"/>
          <w:szCs w:val="22"/>
          <w:rtl w:val="0"/>
        </w:rPr>
        <w:t xml:space="preserve">Выезжающее меню.</w:t>
      </w:r>
    </w:p>
    <w:p w:rsidR="00000000" w:rsidDel="00000000" w:rsidP="00000000" w:rsidRDefault="00000000" w:rsidRPr="00000000" w14:paraId="00000033">
      <w:pPr>
        <w:ind w:left="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850.3937007874016" w:firstLine="0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highlight w:val="white"/>
          <w:rtl w:val="0"/>
        </w:rPr>
        <w:t xml:space="preserve">Кнопка-бургер у нас уже есть, осталось дело за малым – добавить само меню. Есть несколько способов реализации данной задачи. Мы использовали абсолютное позиционирование и положение относительно левого края экрана. Используя отрицательные значения left мы скрыли меню за пределами видимой части экрана. При нажатии на кнопку бургер-меню происходит добавление класса, содержащего новую позицию left, и соответственно перемещение меню из невидимой левой части в экрана в положение согласно макету</w:t>
      </w:r>
      <w:r w:rsidDel="00000000" w:rsidR="00000000" w:rsidRPr="00000000">
        <w:rPr>
          <w:rFonts w:ascii="Montserrat" w:cs="Montserrat" w:eastAsia="Montserrat" w:hAnsi="Montserrat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Здесь также используются useState и classnames.</w:t>
      </w:r>
    </w:p>
    <w:p w:rsidR="00000000" w:rsidDel="00000000" w:rsidP="00000000" w:rsidRDefault="00000000" w:rsidRPr="00000000" w14:paraId="00000036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Как дополнительное задание (необязательное), но дающее большой плюс для вас, – это сделать так, чтобы при открытом адаптивном меню не 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скроллилась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страница.</w:t>
      </w:r>
    </w:p>
    <w:p w:rsidR="00000000" w:rsidDel="00000000" w:rsidP="00000000" w:rsidRDefault="00000000" w:rsidRPr="00000000" w14:paraId="00000037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200" w:lineRule="auto"/>
        <w:ind w:left="0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6"/>
          <w:szCs w:val="26"/>
          <w:rtl w:val="0"/>
        </w:rPr>
        <w:t xml:space="preserve">Slider</w:t>
      </w:r>
    </w:p>
    <w:p w:rsidR="00000000" w:rsidDel="00000000" w:rsidP="00000000" w:rsidRDefault="00000000" w:rsidRPr="00000000" w14:paraId="0000003F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15191e"/>
        </w:rPr>
      </w:pPr>
      <w:r w:rsidDel="00000000" w:rsidR="00000000" w:rsidRPr="00000000">
        <w:rPr>
          <w:rFonts w:ascii="Montserrat" w:cs="Montserrat" w:eastAsia="Montserrat" w:hAnsi="Montserrat"/>
          <w:color w:val="15191e"/>
          <w:rtl w:val="0"/>
        </w:rPr>
        <w:t xml:space="preserve">Слайдер – это скрипт, позволяющий осуществить циклическую смену содержимого, построенного на основе CSS и JavaScript. В проекте мы используем слайдер на основе библиотеки </w:t>
      </w:r>
      <w:r w:rsidDel="00000000" w:rsidR="00000000" w:rsidRPr="00000000">
        <w:rPr>
          <w:rFonts w:ascii="Montserrat" w:cs="Montserrat" w:eastAsia="Montserrat" w:hAnsi="Montserrat"/>
          <w:color w:val="ff0000"/>
          <w:rtl w:val="0"/>
        </w:rPr>
        <w:t xml:space="preserve">Swiper</w:t>
      </w:r>
      <w:r w:rsidDel="00000000" w:rsidR="00000000" w:rsidRPr="00000000">
        <w:rPr>
          <w:rFonts w:ascii="Montserrat" w:cs="Montserrat" w:eastAsia="Montserrat" w:hAnsi="Montserrat"/>
          <w:color w:val="15191e"/>
          <w:rtl w:val="0"/>
        </w:rPr>
        <w:t xml:space="preserve">, который позволяет создать современный адаптивный и чувствительный к прикосновениям слайдер. Но если у вас есть опыт работы с другими слайдерами, то можете использовать их.</w:t>
      </w:r>
    </w:p>
    <w:p w:rsidR="00000000" w:rsidDel="00000000" w:rsidP="00000000" w:rsidRDefault="00000000" w:rsidRPr="00000000" w14:paraId="00000040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f8f8f2"/>
          <w:sz w:val="30"/>
          <w:szCs w:val="30"/>
          <w:highlight w:val="red"/>
        </w:rPr>
      </w:pPr>
      <w:hyperlink r:id="rId19">
        <w:r w:rsidDel="00000000" w:rsidR="00000000" w:rsidRPr="00000000">
          <w:rPr>
            <w:rFonts w:ascii="Montserrat" w:cs="Montserrat" w:eastAsia="Montserrat" w:hAnsi="Montserrat"/>
            <w:color w:val="f8f8f2"/>
            <w:sz w:val="30"/>
            <w:szCs w:val="30"/>
            <w:highlight w:val="red"/>
            <w:rtl w:val="0"/>
          </w:rPr>
          <w:t xml:space="preserve">Ссылка на документацию Swiper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Fonts w:ascii="Montserrat" w:cs="Montserrat" w:eastAsia="Montserrat" w:hAnsi="Montserrat"/>
          <w:color w:val="ff9900"/>
          <w:rtl w:val="0"/>
        </w:rPr>
        <w:t xml:space="preserve">Swiper</w:t>
      </w:r>
    </w:p>
    <w:p w:rsidR="00000000" w:rsidDel="00000000" w:rsidP="00000000" w:rsidRDefault="00000000" w:rsidRPr="00000000" w14:paraId="00000042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15191e"/>
        </w:rPr>
      </w:pPr>
      <w:r w:rsidDel="00000000" w:rsidR="00000000" w:rsidRPr="00000000">
        <w:rPr>
          <w:rFonts w:ascii="Montserrat" w:cs="Montserrat" w:eastAsia="Montserrat" w:hAnsi="Montserrat"/>
          <w:color w:val="111111"/>
          <w:highlight w:val="white"/>
          <w:rtl w:val="0"/>
        </w:rPr>
        <w:t xml:space="preserve">Превосходный слайдер, заточенный строго для работы с мобильными сайтами или веб-приложениями. Swiper обеспечивает аппаратное ускорение анимации на уровне нативного.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200" w:lineRule="auto"/>
        <w:ind w:left="850.3937007874016" w:firstLine="0"/>
        <w:jc w:val="both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Установка производится через </w:t>
      </w:r>
      <w:hyperlink r:id="rId20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yarn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или </w:t>
      </w:r>
      <w:hyperlink r:id="rId21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npm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(в зависимости от пакетного менеджера, который вы используете в проекте).  </w:t>
      </w:r>
    </w:p>
    <w:p w:rsidR="00000000" w:rsidDel="00000000" w:rsidP="00000000" w:rsidRDefault="00000000" w:rsidRPr="00000000" w14:paraId="00000044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4a86e8"/>
        </w:rPr>
      </w:pPr>
      <w:r w:rsidDel="00000000" w:rsidR="00000000" w:rsidRPr="00000000">
        <w:rPr>
          <w:rFonts w:ascii="Montserrat" w:cs="Montserrat" w:eastAsia="Montserrat" w:hAnsi="Montserrat"/>
          <w:color w:val="4a86e8"/>
          <w:rtl w:val="0"/>
        </w:rPr>
        <w:t xml:space="preserve">Рассмотрим пример:</w:t>
      </w:r>
      <w:r w:rsidDel="00000000" w:rsidR="00000000" w:rsidRPr="00000000">
        <w:rPr>
          <w:rFonts w:ascii="Montserrat" w:cs="Montserrat" w:eastAsia="Montserrat" w:hAnsi="Montserrat"/>
          <w:color w:val="4a86e8"/>
        </w:rPr>
        <w:drawing>
          <wp:inline distB="114300" distT="114300" distL="114300" distR="114300">
            <wp:extent cx="4576763" cy="542673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5426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00" w:lineRule="auto"/>
        <w:ind w:left="850.3937007874016" w:firstLine="0"/>
        <w:jc w:val="center"/>
        <w:rPr>
          <w:rFonts w:ascii="Montserrat" w:cs="Montserrat" w:eastAsia="Montserrat" w:hAnsi="Montserrat"/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Стили CSS уже встроены в Swiper. Такой параметр, например, как slidesPerView отвечает за количество слайдов, на которое будет меняться изображение при переключении. </w:t>
      </w:r>
    </w:p>
    <w:p w:rsidR="00000000" w:rsidDel="00000000" w:rsidP="00000000" w:rsidRDefault="00000000" w:rsidRPr="00000000" w14:paraId="00000047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spaceBetween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отвечает за расстояние между слайдами, если их сразу отображается несколько.</w:t>
      </w:r>
    </w:p>
    <w:p w:rsidR="00000000" w:rsidDel="00000000" w:rsidP="00000000" w:rsidRDefault="00000000" w:rsidRPr="00000000" w14:paraId="00000048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Это используется, например, вот здесь:</w:t>
      </w:r>
    </w:p>
    <w:p w:rsidR="00000000" w:rsidDel="00000000" w:rsidP="00000000" w:rsidRDefault="00000000" w:rsidRPr="00000000" w14:paraId="00000049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4152900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ff9900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Что необходимо реализовать в нашем проекте: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200" w:lineRule="auto"/>
        <w:ind w:left="850.3937007874016" w:firstLine="0"/>
        <w:jc w:val="center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5727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Для  реализации данного слайдера можно использовать одну и ту же картинку пять раз (например). Должно работать: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shd w:fill="ffffff" w:val="clear"/>
        <w:spacing w:after="0" w:afterAutospacing="0" w:lineRule="auto"/>
        <w:ind w:left="850.3937007874016" w:firstLine="0"/>
        <w:rPr>
          <w:rFonts w:ascii="Montserrat" w:cs="Montserrat" w:eastAsia="Montserrat" w:hAnsi="Montserrat"/>
          <w:color w:val="333333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touch (в Swiper он присутствует при использовании, так что и заморачиваться не надо!),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при нажатии на миниатюру обложки происходит переход на данный слайд в верхнем элементе.</w:t>
      </w:r>
    </w:p>
    <w:p w:rsidR="00000000" w:rsidDel="00000000" w:rsidP="00000000" w:rsidRDefault="00000000" w:rsidRPr="00000000" w14:paraId="0000005A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Swiper имеет отличную документацию, ссылка на которую приведена выше, так что рассказывать о каждом компоненте нет смысла. </w:t>
      </w:r>
    </w:p>
    <w:p w:rsidR="00000000" w:rsidDel="00000000" w:rsidP="00000000" w:rsidRDefault="00000000" w:rsidRPr="00000000" w14:paraId="0000005B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Для большего понимания и изучения, как это все работает, вот </w:t>
      </w:r>
      <w:hyperlink r:id="rId25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на примеры слайдеров, где можно посмотреть код их реализации.</w:t>
      </w:r>
    </w:p>
    <w:p w:rsidR="00000000" w:rsidDel="00000000" w:rsidP="00000000" w:rsidRDefault="00000000" w:rsidRPr="00000000" w14:paraId="0000005C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Если вы не хотите использовать Swiper, ничего страшного, главное, чтобы функционал был идентичным! </w:t>
      </w:r>
    </w:p>
    <w:p w:rsidR="00000000" w:rsidDel="00000000" w:rsidP="00000000" w:rsidRDefault="00000000" w:rsidRPr="00000000" w14:paraId="0000005D">
      <w:pPr>
        <w:shd w:fill="ffffff" w:val="clear"/>
        <w:spacing w:after="200" w:lineRule="auto"/>
        <w:ind w:left="850.3937007874016" w:firstLine="0"/>
        <w:jc w:val="center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4a86e8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Как должно выглядеть переключение на слайдере: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200" w:lineRule="auto"/>
        <w:ind w:left="850.3937007874016" w:firstLine="0"/>
        <w:jc w:val="center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414624" cy="5276024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2398"/>
                    <a:stretch>
                      <a:fillRect/>
                    </a:stretch>
                  </pic:blipFill>
                  <pic:spPr>
                    <a:xfrm>
                      <a:off x="0" y="0"/>
                      <a:ext cx="5414624" cy="5276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При нажатии на миниатюру основной слайдер должен переключиться на соответствующую обложку.</w:t>
      </w:r>
    </w:p>
    <w:p w:rsidR="00000000" w:rsidDel="00000000" w:rsidP="00000000" w:rsidRDefault="00000000" w:rsidRPr="00000000" w14:paraId="00000061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color w:val="333333"/>
          <w:rtl w:val="0"/>
        </w:rPr>
        <w:t xml:space="preserve">Обратите внимание!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 На разрешениях от планшета и менее свайпер выглядит иначе: </w:t>
      </w:r>
    </w:p>
    <w:p w:rsidR="00000000" w:rsidDel="00000000" w:rsidP="00000000" w:rsidRDefault="00000000" w:rsidRPr="00000000" w14:paraId="00000062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3500438" cy="2339671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5595" l="0" r="0" t="3017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339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Для успешного прохождения тестов необходимо:</w:t>
      </w:r>
    </w:p>
    <w:p w:rsidR="00000000" w:rsidDel="00000000" w:rsidP="00000000" w:rsidRDefault="00000000" w:rsidRPr="00000000" w14:paraId="00000064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Первая книга</w:t>
      </w:r>
      <w:r w:rsidDel="00000000" w:rsidR="00000000" w:rsidRPr="00000000">
        <w:rPr>
          <w:rFonts w:ascii="Montserrat" w:cs="Montserrat" w:eastAsia="Montserrat" w:hAnsi="Montserrat"/>
          <w:color w:val="ff0000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color w:val="ff0000"/>
          <w:rtl w:val="0"/>
        </w:rPr>
        <w:t xml:space="preserve">не должна содержать фото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, соответственно вид компонента с обложкой будет выглядеть следующим образом:</w:t>
      </w:r>
    </w:p>
    <w:p w:rsidR="00000000" w:rsidDel="00000000" w:rsidP="00000000" w:rsidRDefault="00000000" w:rsidRPr="00000000" w14:paraId="00000065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34671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Вторая книга </w:t>
      </w:r>
      <w:r w:rsidDel="00000000" w:rsidR="00000000" w:rsidRPr="00000000">
        <w:rPr>
          <w:rFonts w:ascii="Montserrat" w:cs="Montserrat" w:eastAsia="Montserrat" w:hAnsi="Montserrat"/>
          <w:b w:val="1"/>
          <w:color w:val="ff0000"/>
          <w:rtl w:val="0"/>
        </w:rPr>
        <w:t xml:space="preserve">должна содержать 1 фото, 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соответственно вид компонента с обложкой будет выглядеть следующим образом:</w:t>
      </w:r>
    </w:p>
    <w:p w:rsidR="00000000" w:rsidDel="00000000" w:rsidP="00000000" w:rsidRDefault="00000000" w:rsidRPr="00000000" w14:paraId="00000067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44069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Третья книга </w:t>
      </w:r>
      <w:r w:rsidDel="00000000" w:rsidR="00000000" w:rsidRPr="00000000">
        <w:rPr>
          <w:rFonts w:ascii="Montserrat" w:cs="Montserrat" w:eastAsia="Montserrat" w:hAnsi="Montserrat"/>
          <w:b w:val="1"/>
          <w:color w:val="ff0000"/>
          <w:rtl w:val="0"/>
        </w:rPr>
        <w:t xml:space="preserve">должна содержать 2 фото или более</w:t>
      </w: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, соответственно вид компонента с обложкой будет выглядеть следующим образом:</w:t>
      </w:r>
    </w:p>
    <w:p w:rsidR="00000000" w:rsidDel="00000000" w:rsidP="00000000" w:rsidRDefault="00000000" w:rsidRPr="00000000" w14:paraId="00000069">
      <w:pPr>
        <w:shd w:fill="ffffff" w:val="clear"/>
        <w:spacing w:after="200" w:lineRule="auto"/>
        <w:ind w:left="850.3937007874016" w:firstLine="0"/>
        <w:jc w:val="left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40132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6"/>
          <w:szCs w:val="26"/>
          <w:rtl w:val="0"/>
        </w:rPr>
        <w:t xml:space="preserve">Компонент 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 данном спринте также необходимо реализовать изменение вида компонента поиска. В изначальном виде он выглядит так:</w:t>
      </w:r>
    </w:p>
    <w:p w:rsidR="00000000" w:rsidDel="00000000" w:rsidP="00000000" w:rsidRDefault="00000000" w:rsidRPr="00000000" w14:paraId="0000007A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5731200" cy="4356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Когда контент перестает помещаться в ширину экрана - происходит переход и вместо инпута ввода появляется значок:</w:t>
      </w:r>
    </w:p>
    <w:p w:rsidR="00000000" w:rsidDel="00000000" w:rsidP="00000000" w:rsidRDefault="00000000" w:rsidRPr="00000000" w14:paraId="0000007C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2047875" cy="2898525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27039" l="0" r="0" t="171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89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По нажатию на который, происходит скрытие всех значков в данном меню и появляется инпут ввода поиска книги:</w:t>
      </w:r>
    </w:p>
    <w:p w:rsidR="00000000" w:rsidDel="00000000" w:rsidP="00000000" w:rsidRDefault="00000000" w:rsidRPr="00000000" w14:paraId="0000007F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1987276" cy="424516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7276" cy="4245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закрытия данного инпута необходимо кликнуть по кнопке закрытия:</w:t>
      </w:r>
    </w:p>
    <w:p w:rsidR="00000000" w:rsidDel="00000000" w:rsidP="00000000" w:rsidRDefault="00000000" w:rsidRPr="00000000" w14:paraId="00000081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1789167" cy="3817688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9167" cy="381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6"/>
          <w:szCs w:val="26"/>
          <w:rtl w:val="0"/>
        </w:rPr>
        <w:t xml:space="preserve">Компонент Comments</w:t>
      </w:r>
    </w:p>
    <w:p w:rsidR="00000000" w:rsidDel="00000000" w:rsidP="00000000" w:rsidRDefault="00000000" w:rsidRPr="00000000" w14:paraId="00000084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 этом задании необходимо реализовать работу кнопки “Свернуть комментарии”:</w:t>
      </w:r>
    </w:p>
    <w:p w:rsidR="00000000" w:rsidDel="00000000" w:rsidP="00000000" w:rsidRDefault="00000000" w:rsidRPr="00000000" w14:paraId="00000085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5731200" cy="60833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При клике по данной кнопке комментарии должны свернуться (можно без анимации) и данный блок будет иметь такой вид:</w:t>
      </w:r>
    </w:p>
    <w:p w:rsidR="00000000" w:rsidDel="00000000" w:rsidP="00000000" w:rsidRDefault="00000000" w:rsidRPr="00000000" w14:paraId="00000087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5731200" cy="952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color w:val="24292e"/>
          <w:highlight w:val="white"/>
          <w:rtl w:val="0"/>
        </w:rPr>
        <w:t xml:space="preserve">Обратите внимание!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 на вид стрелки при различных состояниях видимости комментариев. </w:t>
      </w:r>
    </w:p>
    <w:p w:rsidR="00000000" w:rsidDel="00000000" w:rsidP="00000000" w:rsidRDefault="00000000" w:rsidRPr="00000000" w14:paraId="00000089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6"/>
          <w:szCs w:val="26"/>
          <w:rtl w:val="0"/>
        </w:rPr>
        <w:t xml:space="preserve">Компонент Navigation</w:t>
      </w:r>
    </w:p>
    <w:p w:rsidR="00000000" w:rsidDel="00000000" w:rsidP="00000000" w:rsidRDefault="00000000" w:rsidRPr="00000000" w14:paraId="0000008A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 данном спринте также необходимо реализовать возможность свернуть навигационное меню в части жанров книг. При нажатии на данную область:</w:t>
      </w:r>
    </w:p>
    <w:p w:rsidR="00000000" w:rsidDel="00000000" w:rsidP="00000000" w:rsidRDefault="00000000" w:rsidRPr="00000000" w14:paraId="0000008B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1828800" cy="5248275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происходит свертывание меню до следующего состояния:</w:t>
      </w:r>
    </w:p>
    <w:p w:rsidR="00000000" w:rsidDel="00000000" w:rsidP="00000000" w:rsidRDefault="00000000" w:rsidRPr="00000000" w14:paraId="0000008D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1819275" cy="1218855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372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18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color w:val="333333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Также данное состояние можем увидеть при переходе на страницы “Правила пользования” и “Договор оферты”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33333"/>
          <w:sz w:val="26"/>
          <w:szCs w:val="26"/>
        </w:rPr>
        <w:drawing>
          <wp:inline distB="114300" distT="114300" distL="114300" distR="114300">
            <wp:extent cx="1762125" cy="1182873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155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182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При повторном клике по данной области:</w:t>
      </w:r>
    </w:p>
    <w:p w:rsidR="00000000" w:rsidDel="00000000" w:rsidP="00000000" w:rsidRDefault="00000000" w:rsidRPr="00000000" w14:paraId="00000095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1819275" cy="1210681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3769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10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меню  изначальный вид.</w:t>
      </w:r>
    </w:p>
    <w:p w:rsidR="00000000" w:rsidDel="00000000" w:rsidP="00000000" w:rsidRDefault="00000000" w:rsidRPr="00000000" w14:paraId="00000097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color w:val="24292e"/>
          <w:highlight w:val="white"/>
          <w:rtl w:val="0"/>
        </w:rPr>
        <w:t xml:space="preserve">ОБРАТИТЕ ВНИМАНИЕ!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 Данное поведение навигационного меню также должно сохраняться и в бургер-меню.</w:t>
      </w:r>
    </w:p>
    <w:p w:rsidR="00000000" w:rsidDel="00000000" w:rsidP="00000000" w:rsidRDefault="00000000" w:rsidRPr="00000000" w14:paraId="00000098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color w:val="24292e"/>
          <w:highlight w:val="white"/>
          <w:u w:val="single"/>
          <w:rtl w:val="0"/>
        </w:rPr>
        <w:t xml:space="preserve">И ЕЩЕ НЕМНОГО ТЕХНИЧЕСКИХ ВОПРОСОВ</w:t>
      </w:r>
    </w:p>
    <w:p w:rsidR="00000000" w:rsidDel="00000000" w:rsidP="00000000" w:rsidRDefault="00000000" w:rsidRPr="00000000" w14:paraId="000000A9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успешного прохождения автотестов необходимо так же, как и в первом спринте, некоторые компоненты снабдить атрибутом data-test-id, </w:t>
      </w:r>
      <w:r w:rsidDel="00000000" w:rsidR="00000000" w:rsidRPr="00000000">
        <w:rPr>
          <w:rFonts w:ascii="Montserrat" w:cs="Montserrat" w:eastAsia="Montserrat" w:hAnsi="Montserrat"/>
          <w:b w:val="1"/>
          <w:color w:val="24292e"/>
          <w:highlight w:val="white"/>
          <w:rtl w:val="0"/>
        </w:rPr>
        <w:t xml:space="preserve">предыдущие data-test-id должны остаться на тех же местах!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 Автотест сделает скриншот этого компонента и сравнение с оригиналом в Figma. </w:t>
      </w:r>
    </w:p>
    <w:p w:rsidR="00000000" w:rsidDel="00000000" w:rsidP="00000000" w:rsidRDefault="00000000" w:rsidRPr="00000000" w14:paraId="000000AA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кнопки бургер-меню:  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'button-burger'</w:t>
      </w:r>
    </w:p>
    <w:p w:rsidR="00000000" w:rsidDel="00000000" w:rsidP="00000000" w:rsidRDefault="00000000" w:rsidRPr="00000000" w14:paraId="000000AB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  <w:drawing>
          <wp:inline distB="114300" distT="114300" distL="114300" distR="114300">
            <wp:extent cx="5734050" cy="1732432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601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2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spacing w:after="24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навигационного меню, открывающегося при нажатии на кнопку бургер-меню: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'burger-navigation'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  <w:drawing>
          <wp:inline distB="114300" distT="114300" distL="114300" distR="114300">
            <wp:extent cx="5731200" cy="5511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after="24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кнопки открытия инпута ввода книги: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'button-search-open'</w:t>
      </w:r>
    </w:p>
    <w:p w:rsidR="00000000" w:rsidDel="00000000" w:rsidP="00000000" w:rsidRDefault="00000000" w:rsidRPr="00000000" w14:paraId="000000AE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  <w:drawing>
          <wp:inline distB="114300" distT="114300" distL="114300" distR="114300">
            <wp:extent cx="3076575" cy="2219325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инпута ввода книги для поиска:  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'input-search'</w:t>
      </w:r>
    </w:p>
    <w:p w:rsidR="00000000" w:rsidDel="00000000" w:rsidP="00000000" w:rsidRDefault="00000000" w:rsidRPr="00000000" w14:paraId="000000B1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  <w:drawing>
          <wp:inline distB="114300" distT="114300" distL="114300" distR="114300">
            <wp:extent cx="2876550" cy="2028825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after="24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кнопки закрытия инпута ввода книги:  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'button-search-close'</w:t>
      </w:r>
    </w:p>
    <w:p w:rsidR="00000000" w:rsidDel="00000000" w:rsidP="00000000" w:rsidRDefault="00000000" w:rsidRPr="00000000" w14:paraId="000000B3">
      <w:pPr>
        <w:shd w:fill="ffffff" w:val="clear"/>
        <w:spacing w:after="24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  <w:drawing>
          <wp:inline distB="114300" distT="114300" distL="114300" distR="114300">
            <wp:extent cx="2876550" cy="202882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after="24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ffffff" w:val="clear"/>
        <w:spacing w:after="240" w:lineRule="auto"/>
        <w:ind w:left="850.3937007874016" w:firstLine="0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кнопки сворачивания комментариев (</w:t>
      </w:r>
      <w:r w:rsidDel="00000000" w:rsidR="00000000" w:rsidRPr="00000000">
        <w:rPr>
          <w:rFonts w:ascii="Montserrat" w:cs="Montserrat" w:eastAsia="Montserrat" w:hAnsi="Montserrat"/>
          <w:b w:val="1"/>
          <w:color w:val="24292e"/>
          <w:highlight w:val="white"/>
          <w:rtl w:val="0"/>
        </w:rPr>
        <w:t xml:space="preserve">для корректной проверки данного пункта необходимо, чтобы первая книга содержала хотя бы один комментарий!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):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'button-hide-reviews'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3735405" cy="3112837"/>
            <wp:effectExtent b="0" l="0" r="0" t="0"/>
            <wp:docPr id="2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61256"/>
                    <a:stretch>
                      <a:fillRect/>
                    </a:stretch>
                  </pic:blipFill>
                  <pic:spPr>
                    <a:xfrm>
                      <a:off x="0" y="0"/>
                      <a:ext cx="3735405" cy="3112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кнопки “Оценить книгу”: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'button-rating'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spacing w:after="20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Для обложки книги: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'slide-big'</w:t>
      </w:r>
    </w:p>
    <w:p w:rsidR="00000000" w:rsidDel="00000000" w:rsidP="00000000" w:rsidRDefault="00000000" w:rsidRPr="00000000" w14:paraId="000000BB">
      <w:pPr>
        <w:shd w:fill="ffffff" w:val="clear"/>
        <w:spacing w:after="20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  <w:drawing>
          <wp:inline distB="114300" distT="114300" distL="114300" distR="114300">
            <wp:extent cx="5731200" cy="38354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  <w:rtl w:val="0"/>
        </w:rPr>
        <w:t xml:space="preserve">Для каждой миниатюры обложки книги в отдельности: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'slide-mini'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200" w:lineRule="auto"/>
        <w:ind w:left="850.3937007874016" w:firstLine="0"/>
        <w:rPr>
          <w:rFonts w:ascii="Montserrat" w:cs="Montserrat" w:eastAsia="Montserrat" w:hAnsi="Montserrat"/>
          <w:color w:val="333333"/>
        </w:rPr>
      </w:pPr>
      <w:r w:rsidDel="00000000" w:rsidR="00000000" w:rsidRPr="00000000">
        <w:rPr>
          <w:rFonts w:ascii="Montserrat" w:cs="Montserrat" w:eastAsia="Montserrat" w:hAnsi="Montserrat"/>
          <w:color w:val="333333"/>
        </w:rPr>
        <w:drawing>
          <wp:inline distB="114300" distT="114300" distL="114300" distR="114300">
            <wp:extent cx="5731200" cy="38354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4292e"/>
          <w:highlight w:val="white"/>
          <w:rtl w:val="0"/>
        </w:rPr>
        <w:t xml:space="preserve">Подсказка! 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успешного прохождения теста при выполнении данного задания с помощью Swiper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'slide-big' 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следует поместить в элемент Swiper, тогда как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'slide-mini' 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 SwiperSlide.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spacing w:after="240" w:lineRule="auto"/>
        <w:ind w:left="850.3937007874016" w:firstLine="0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элемента “Витрина книг” в навигационном меню: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'navigation-showcase'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5731200" cy="15367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after="240" w:lineRule="auto"/>
        <w:ind w:left="850.3937007874016" w:firstLine="0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after="240" w:lineRule="auto"/>
        <w:ind w:left="850.3937007874016" w:firstLine="0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fffff" w:val="clear"/>
        <w:spacing w:after="240" w:lineRule="auto"/>
        <w:ind w:left="850.3937007874016" w:firstLine="0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spacing w:after="240" w:lineRule="auto"/>
        <w:ind w:left="850.3937007874016" w:firstLine="0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ffffff" w:val="clear"/>
        <w:spacing w:after="240" w:lineRule="auto"/>
        <w:ind w:left="850.3937007874016" w:firstLine="0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spacing w:after="24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элемента “Все книги” в навигационном меню: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'navigation-books'</w:t>
      </w:r>
    </w:p>
    <w:p w:rsidR="00000000" w:rsidDel="00000000" w:rsidP="00000000" w:rsidRDefault="00000000" w:rsidRPr="00000000" w14:paraId="000000CA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  <w:drawing>
          <wp:inline distB="114300" distT="114300" distL="114300" distR="114300">
            <wp:extent cx="2905125" cy="1781175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элементов “Правила пользования”:</w:t>
      </w:r>
    </w:p>
    <w:p w:rsidR="00000000" w:rsidDel="00000000" w:rsidP="00000000" w:rsidRDefault="00000000" w:rsidRPr="00000000" w14:paraId="000000CC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'navigation-terms'</w:t>
      </w:r>
    </w:p>
    <w:p w:rsidR="00000000" w:rsidDel="00000000" w:rsidP="00000000" w:rsidRDefault="00000000" w:rsidRPr="00000000" w14:paraId="000000CD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и “Договор оферты” в навигационном меню: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'navigation-contract'</w:t>
      </w:r>
    </w:p>
    <w:p w:rsidR="00000000" w:rsidDel="00000000" w:rsidP="00000000" w:rsidRDefault="00000000" w:rsidRPr="00000000" w14:paraId="000000CF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5731200" cy="16129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ffffff" w:val="clear"/>
        <w:spacing w:after="24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элемента “Витрина книг” в бургер-меню: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'burger-showcase'</w:t>
      </w:r>
    </w:p>
    <w:p w:rsidR="00000000" w:rsidDel="00000000" w:rsidP="00000000" w:rsidRDefault="00000000" w:rsidRPr="00000000" w14:paraId="000000D2">
      <w:pPr>
        <w:shd w:fill="ffffff" w:val="clear"/>
        <w:spacing w:after="240" w:lineRule="auto"/>
        <w:ind w:left="850.3937007874016" w:firstLine="0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элемента “Все книги” в бургер-меню: </w:t>
      </w: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'burger-books'</w:t>
      </w:r>
    </w:p>
    <w:p w:rsidR="00000000" w:rsidDel="00000000" w:rsidP="00000000" w:rsidRDefault="00000000" w:rsidRPr="00000000" w14:paraId="000000D3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Для элементов “Правила пользования”:</w:t>
      </w:r>
    </w:p>
    <w:p w:rsidR="00000000" w:rsidDel="00000000" w:rsidP="00000000" w:rsidRDefault="00000000" w:rsidRPr="00000000" w14:paraId="000000D4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'burger-terms'</w:t>
      </w:r>
    </w:p>
    <w:p w:rsidR="00000000" w:rsidDel="00000000" w:rsidP="00000000" w:rsidRDefault="00000000" w:rsidRPr="00000000" w14:paraId="000000D5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и “Договор оферты” в бургер-меню: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ffffff" w:val="clear"/>
        <w:spacing w:after="240" w:lineRule="auto"/>
        <w:ind w:left="850.3937007874016" w:firstLine="0"/>
        <w:jc w:val="both"/>
        <w:rPr>
          <w:rFonts w:ascii="Courier New" w:cs="Courier New" w:eastAsia="Courier New" w:hAnsi="Courier New"/>
          <w:color w:val="a3be8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f5f69"/>
          <w:sz w:val="23"/>
          <w:szCs w:val="23"/>
          <w:highlight w:val="white"/>
          <w:rtl w:val="0"/>
        </w:rPr>
        <w:t xml:space="preserve">data-test-id</w:t>
      </w:r>
      <w:r w:rsidDel="00000000" w:rsidR="00000000" w:rsidRPr="00000000">
        <w:rPr>
          <w:rFonts w:ascii="Courier New" w:cs="Courier New" w:eastAsia="Courier New" w:hAnsi="Courier New"/>
          <w:color w:val="c0c5ce"/>
          <w:sz w:val="23"/>
          <w:szCs w:val="23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be89"/>
          <w:sz w:val="23"/>
          <w:szCs w:val="23"/>
          <w:highlight w:val="white"/>
          <w:rtl w:val="0"/>
        </w:rPr>
        <w:t xml:space="preserve">'burger-contract'</w:t>
      </w:r>
    </w:p>
    <w:p w:rsidR="00000000" w:rsidDel="00000000" w:rsidP="00000000" w:rsidRDefault="00000000" w:rsidRPr="00000000" w14:paraId="000000D7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spacing w:after="240" w:lineRule="auto"/>
        <w:ind w:left="850.3937007874016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Всем удачи!!! Да пребудет с Вами Сила!!!</w:t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</w:rPr>
        <w:drawing>
          <wp:inline distB="114300" distT="114300" distL="114300" distR="114300">
            <wp:extent cx="203200" cy="203200"/>
            <wp:effectExtent b="0" l="0" r="0" t="0"/>
            <wp:docPr descr="Смайлики из Звездных Войн" id="37" name="image37.gif"/>
            <a:graphic>
              <a:graphicData uri="http://schemas.openxmlformats.org/drawingml/2006/picture">
                <pic:pic>
                  <pic:nvPicPr>
                    <pic:cNvPr descr="Смайлики из Звездных Войн" id="0" name="image37.gif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br w:type="textWrapping"/>
        <w:t xml:space="preserve">P.S. По вопросам или за разъяснениями обращайтесь в телеграм-канал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76" w:lineRule="auto"/>
        <w:ind w:left="850.3937007874016" w:righ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76" w:lineRule="auto"/>
        <w:ind w:left="850.3937007874016" w:righ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К сожалению любой производственный процесс не обходится без багов, так и наш 2 спринт не стал исключением. В тестах закралась небольшая ошибка: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76" w:lineRule="auto"/>
        <w:ind w:left="850.3937007874016" w:righ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в строках 112 и 115 взамен данной строки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76" w:lineRule="auto"/>
        <w:ind w:left="850.3937007874016" w:righ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cy.get('[data-test-id=breadcrumbs-link]').click();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76" w:lineRule="auto"/>
        <w:ind w:left="850.3937007874016" w:righ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должна быть: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76" w:lineRule="auto"/>
        <w:ind w:left="850.3937007874016" w:righ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cy.visit('</w:t>
      </w:r>
      <w:hyperlink r:id="rId53">
        <w:r w:rsidDel="00000000" w:rsidR="00000000" w:rsidRPr="00000000">
          <w:rPr>
            <w:rFonts w:ascii="Montserrat" w:cs="Montserrat" w:eastAsia="Montserrat" w:hAnsi="Montserrat"/>
            <w:color w:val="1155cc"/>
            <w:highlight w:val="white"/>
            <w:u w:val="single"/>
            <w:rtl w:val="0"/>
          </w:rPr>
          <w:t xml:space="preserve">http://localhost:3000</w:t>
        </w:r>
      </w:hyperlink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');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76" w:lineRule="auto"/>
        <w:ind w:left="850.3937007874016" w:righ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А весь тест должен выглядеть </w:t>
      </w:r>
      <w:hyperlink r:id="rId54">
        <w:r w:rsidDel="00000000" w:rsidR="00000000" w:rsidRPr="00000000">
          <w:rPr>
            <w:rFonts w:ascii="Montserrat" w:cs="Montserrat" w:eastAsia="Montserrat" w:hAnsi="Montserrat"/>
            <w:color w:val="1155cc"/>
            <w:highlight w:val="white"/>
            <w:u w:val="single"/>
            <w:rtl w:val="0"/>
          </w:rPr>
          <w:t xml:space="preserve">так</w:t>
        </w:r>
      </w:hyperlink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76" w:lineRule="auto"/>
        <w:ind w:left="850.3937007874016" w:righ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Просьба заменить код теста на данный. Тест находится в cypress/e2e/sprint2.cy.js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76" w:lineRule="auto"/>
        <w:ind w:left="850.3937007874016" w:right="0" w:firstLine="0"/>
        <w:jc w:val="both"/>
        <w:rPr>
          <w:rFonts w:ascii="Montserrat" w:cs="Montserrat" w:eastAsia="Montserrat" w:hAnsi="Montserrat"/>
          <w:color w:val="24292e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4292e"/>
          <w:highlight w:val="white"/>
          <w:rtl w:val="0"/>
        </w:rPr>
        <w:t xml:space="preserve">По всем вопросам можно обращаться в телеграм-канал</w:t>
      </w:r>
      <w:r w:rsidDel="00000000" w:rsidR="00000000" w:rsidRPr="00000000">
        <w:rPr>
          <w:rtl w:val="0"/>
        </w:rPr>
      </w:r>
    </w:p>
    <w:sectPr>
      <w:headerReference r:id="rId55" w:type="default"/>
      <w:headerReference r:id="rId56" w:type="first"/>
      <w:footerReference r:id="rId57" w:type="default"/>
      <w:footerReference r:id="rId58" w:type="first"/>
      <w:pgSz w:h="16834" w:w="11909" w:orient="portrait"/>
      <w:pgMar w:bottom="824.6456692913421" w:top="850.3937007874016" w:left="0" w:right="1440" w:header="453.5433070866142" w:footer="453.543307086614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5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jc w:val="right"/>
      <w:rPr/>
    </w:pPr>
    <w:r w:rsidDel="00000000" w:rsidR="00000000" w:rsidRPr="00000000">
      <w:rPr>
        <w:b w:val="1"/>
        <w:color w:val="b7b7b7"/>
        <w:rtl w:val="0"/>
      </w:rPr>
      <w:t xml:space="preserve">Спринт №2. Инструкция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jc w:val="right"/>
      <w:rPr/>
    </w:pPr>
    <w:r w:rsidDel="00000000" w:rsidR="00000000" w:rsidRPr="00000000">
      <w:rPr>
        <w:b w:val="1"/>
        <w:color w:val="b7b7b7"/>
        <w:rtl w:val="0"/>
      </w:rPr>
      <w:t xml:space="preserve">Спринт №2. Инструкция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114300</wp:posOffset>
          </wp:positionH>
          <wp:positionV relativeFrom="paragraph">
            <wp:posOffset>-142874</wp:posOffset>
          </wp:positionV>
          <wp:extent cx="1319213" cy="246820"/>
          <wp:effectExtent b="0" l="0" r="0" t="0"/>
          <wp:wrapNone/>
          <wp:docPr id="31" name="image36.jpg"/>
          <a:graphic>
            <a:graphicData uri="http://schemas.openxmlformats.org/drawingml/2006/picture">
              <pic:pic>
                <pic:nvPicPr>
                  <pic:cNvPr id="0" name="image36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19213" cy="24682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8.png"/><Relationship Id="rId41" Type="http://schemas.openxmlformats.org/officeDocument/2006/relationships/image" Target="media/image22.png"/><Relationship Id="rId44" Type="http://schemas.openxmlformats.org/officeDocument/2006/relationships/image" Target="media/image35.png"/><Relationship Id="rId43" Type="http://schemas.openxmlformats.org/officeDocument/2006/relationships/image" Target="media/image18.png"/><Relationship Id="rId46" Type="http://schemas.openxmlformats.org/officeDocument/2006/relationships/image" Target="media/image32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21.png"/><Relationship Id="rId47" Type="http://schemas.openxmlformats.org/officeDocument/2006/relationships/image" Target="media/image14.png"/><Relationship Id="rId4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hyperlink" Target="https://www.figma.com/file/d8LhhLjMkaTfPvAcYQULNv/Library---students-file?node-id=3601%3A32183&amp;t=o8Uuc7S0CMknEpmU-0" TargetMode="External"/><Relationship Id="rId8" Type="http://schemas.openxmlformats.org/officeDocument/2006/relationships/image" Target="media/image16.png"/><Relationship Id="rId31" Type="http://schemas.openxmlformats.org/officeDocument/2006/relationships/image" Target="media/image3.png"/><Relationship Id="rId30" Type="http://schemas.openxmlformats.org/officeDocument/2006/relationships/image" Target="media/image34.png"/><Relationship Id="rId33" Type="http://schemas.openxmlformats.org/officeDocument/2006/relationships/image" Target="media/image7.png"/><Relationship Id="rId32" Type="http://schemas.openxmlformats.org/officeDocument/2006/relationships/image" Target="media/image23.png"/><Relationship Id="rId35" Type="http://schemas.openxmlformats.org/officeDocument/2006/relationships/image" Target="media/image17.png"/><Relationship Id="rId34" Type="http://schemas.openxmlformats.org/officeDocument/2006/relationships/image" Target="media/image30.png"/><Relationship Id="rId37" Type="http://schemas.openxmlformats.org/officeDocument/2006/relationships/image" Target="media/image20.png"/><Relationship Id="rId36" Type="http://schemas.openxmlformats.org/officeDocument/2006/relationships/image" Target="media/image1.png"/><Relationship Id="rId39" Type="http://schemas.openxmlformats.org/officeDocument/2006/relationships/image" Target="media/image15.png"/><Relationship Id="rId38" Type="http://schemas.openxmlformats.org/officeDocument/2006/relationships/image" Target="media/image38.png"/><Relationship Id="rId20" Type="http://schemas.openxmlformats.org/officeDocument/2006/relationships/hyperlink" Target="https://yarnpkg.com/package/swiper" TargetMode="External"/><Relationship Id="rId22" Type="http://schemas.openxmlformats.org/officeDocument/2006/relationships/image" Target="media/image10.png"/><Relationship Id="rId21" Type="http://schemas.openxmlformats.org/officeDocument/2006/relationships/hyperlink" Target="https://www.npmjs.com/package/swiper" TargetMode="External"/><Relationship Id="rId24" Type="http://schemas.openxmlformats.org/officeDocument/2006/relationships/image" Target="media/image6.png"/><Relationship Id="rId23" Type="http://schemas.openxmlformats.org/officeDocument/2006/relationships/image" Target="media/image25.png"/><Relationship Id="rId26" Type="http://schemas.openxmlformats.org/officeDocument/2006/relationships/image" Target="media/image31.png"/><Relationship Id="rId25" Type="http://schemas.openxmlformats.org/officeDocument/2006/relationships/hyperlink" Target="https://swiperjs.com/demos" TargetMode="External"/><Relationship Id="rId28" Type="http://schemas.openxmlformats.org/officeDocument/2006/relationships/image" Target="media/image11.png"/><Relationship Id="rId27" Type="http://schemas.openxmlformats.org/officeDocument/2006/relationships/image" Target="media/image12.png"/><Relationship Id="rId29" Type="http://schemas.openxmlformats.org/officeDocument/2006/relationships/image" Target="media/image27.png"/><Relationship Id="rId51" Type="http://schemas.openxmlformats.org/officeDocument/2006/relationships/image" Target="media/image33.png"/><Relationship Id="rId50" Type="http://schemas.openxmlformats.org/officeDocument/2006/relationships/image" Target="media/image4.png"/><Relationship Id="rId53" Type="http://schemas.openxmlformats.org/officeDocument/2006/relationships/hyperlink" Target="http://localhost:3000" TargetMode="External"/><Relationship Id="rId52" Type="http://schemas.openxmlformats.org/officeDocument/2006/relationships/image" Target="media/image37.gif"/><Relationship Id="rId11" Type="http://schemas.openxmlformats.org/officeDocument/2006/relationships/image" Target="media/image26.png"/><Relationship Id="rId55" Type="http://schemas.openxmlformats.org/officeDocument/2006/relationships/header" Target="header1.xml"/><Relationship Id="rId10" Type="http://schemas.openxmlformats.org/officeDocument/2006/relationships/image" Target="media/image9.png"/><Relationship Id="rId54" Type="http://schemas.openxmlformats.org/officeDocument/2006/relationships/hyperlink" Target="https://jsfiddle.net/mjt0gbr2/" TargetMode="External"/><Relationship Id="rId13" Type="http://schemas.openxmlformats.org/officeDocument/2006/relationships/hyperlink" Target="https://www.npmjs.com/package/classnames" TargetMode="External"/><Relationship Id="rId57" Type="http://schemas.openxmlformats.org/officeDocument/2006/relationships/footer" Target="footer2.xml"/><Relationship Id="rId12" Type="http://schemas.openxmlformats.org/officeDocument/2006/relationships/image" Target="media/image39.png"/><Relationship Id="rId56" Type="http://schemas.openxmlformats.org/officeDocument/2006/relationships/header" Target="header2.xml"/><Relationship Id="rId15" Type="http://schemas.openxmlformats.org/officeDocument/2006/relationships/hyperlink" Target="https://www.npmjs.com/package/classnames" TargetMode="External"/><Relationship Id="rId14" Type="http://schemas.openxmlformats.org/officeDocument/2006/relationships/hyperlink" Target="https://www.npmjs.com/package/classnames" TargetMode="External"/><Relationship Id="rId58" Type="http://schemas.openxmlformats.org/officeDocument/2006/relationships/footer" Target="footer1.xml"/><Relationship Id="rId17" Type="http://schemas.openxmlformats.org/officeDocument/2006/relationships/image" Target="media/image40.png"/><Relationship Id="rId16" Type="http://schemas.openxmlformats.org/officeDocument/2006/relationships/image" Target="media/image19.png"/><Relationship Id="rId19" Type="http://schemas.openxmlformats.org/officeDocument/2006/relationships/hyperlink" Target="https://swiperjs.com/react#styles" TargetMode="External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